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BF" w:rsidRPr="006C19E3" w:rsidRDefault="004349BF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D4353D" w:rsidRDefault="006B23A0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D4353D">
        <w:rPr>
          <w:rFonts w:eastAsia="Times New Roman"/>
          <w:b/>
          <w:bCs/>
          <w:noProof/>
          <w:color w:val="000000" w:themeColor="text1"/>
          <w:lang w:eastAsia="it-IT"/>
        </w:rPr>
        <w:t>MODELLO F</w:t>
      </w:r>
      <w:r w:rsidR="00464BC5">
        <w:rPr>
          <w:rFonts w:eastAsia="Times New Roman"/>
          <w:b/>
          <w:bCs/>
          <w:noProof/>
          <w:color w:val="000000" w:themeColor="text1"/>
          <w:lang w:eastAsia="it-IT"/>
        </w:rPr>
        <w:t>2</w:t>
      </w:r>
      <w:r w:rsidR="00D4353D">
        <w:rPr>
          <w:rFonts w:eastAsia="Times New Roman"/>
          <w:b/>
          <w:bCs/>
          <w:noProof/>
          <w:color w:val="000000" w:themeColor="text1"/>
          <w:lang w:eastAsia="it-IT"/>
        </w:rPr>
        <w:t xml:space="preserve"> - </w:t>
      </w:r>
    </w:p>
    <w:p w:rsidR="004349BF" w:rsidRPr="006C19E3" w:rsidRDefault="00D4353D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16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C19E3" w:rsidRDefault="009C678D" w:rsidP="006C19E3">
      <w:pPr>
        <w:spacing w:before="60" w:after="60" w:line="320" w:lineRule="atLeast"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>GARA EUROPEA PER LA FORNITURA DI SOLUZIONI E SACCHE PER NUTRIZIONE PARENTERALE E SERV</w:t>
      </w:r>
      <w:bookmarkStart w:id="0" w:name="_GoBack"/>
      <w:bookmarkEnd w:id="0"/>
      <w:r w:rsidRPr="006C19E3">
        <w:rPr>
          <w:b/>
          <w:color w:val="000000" w:themeColor="text1"/>
        </w:rPr>
        <w:t>IZI CONNESSI PER LE AZIENDE DEL SERVIZIO SANITARIO REGIONALE DI CUI ALL’ART. 3, COMMA 1 LETTERA A) DELLA L.R. N. 19 DEL 6 AGOSTO 2007 E S.M.I.. (gara 24 - 2014)</w:t>
      </w:r>
    </w:p>
    <w:p w:rsidR="002F7591" w:rsidRPr="006C19E3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Default="009C678D" w:rsidP="006C19E3">
      <w:pPr>
        <w:spacing w:before="60" w:after="60" w:line="320" w:lineRule="atLeast"/>
        <w:jc w:val="both"/>
        <w:rPr>
          <w:b/>
          <w:color w:val="000000" w:themeColor="text1"/>
          <w:lang w:eastAsia="en-US"/>
        </w:rPr>
      </w:pPr>
      <w:bookmarkStart w:id="1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9E2661">
        <w:rPr>
          <w:b/>
          <w:color w:val="000000" w:themeColor="text1"/>
        </w:rPr>
        <w:t xml:space="preserve">LOTTO 16 - </w:t>
      </w:r>
      <w:r w:rsidRPr="009E2661">
        <w:rPr>
          <w:b/>
          <w:color w:val="000000" w:themeColor="text1"/>
          <w:lang w:eastAsia="en-US"/>
        </w:rPr>
        <w:t>SACCHE TERNARIE CENTRALI CON ELETTROLITI</w:t>
      </w:r>
      <w:r w:rsidRPr="009E2661">
        <w:rPr>
          <w:color w:val="000000" w:themeColor="text1"/>
          <w:lang w:eastAsia="en-US"/>
        </w:rPr>
        <w:t xml:space="preserve"> </w:t>
      </w:r>
      <w:r w:rsidRPr="006C19E3">
        <w:rPr>
          <w:color w:val="000000" w:themeColor="text1"/>
          <w:lang w:eastAsia="en-US"/>
        </w:rPr>
        <w:t xml:space="preserve">per pazienti ipercatabolici con fonte lipidica contenente olio di soia + olio di oliva o olio di soia+ MCT: </w:t>
      </w:r>
      <w:r w:rsidRPr="009E2661">
        <w:rPr>
          <w:b/>
          <w:color w:val="000000" w:themeColor="text1"/>
          <w:lang w:eastAsia="en-US"/>
        </w:rPr>
        <w:t>Volume 1.250 – 1.500 ml</w:t>
      </w:r>
    </w:p>
    <w:p w:rsidR="009E2661" w:rsidRPr="006C19E3" w:rsidRDefault="009E2661" w:rsidP="006C19E3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1"/>
    <w:p w:rsidR="002F7591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9E2661" w:rsidRPr="006C19E3" w:rsidRDefault="009E266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DD2" w:rsidRPr="006C19E3" w:rsidRDefault="00F92DD2" w:rsidP="006C19E3">
      <w:pPr>
        <w:spacing w:before="60" w:after="60" w:line="320" w:lineRule="atLeast"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EB155F">
        <w:rPr>
          <w:color w:val="000000" w:themeColor="text1"/>
        </w:rPr>
        <w:t>o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Pr="006C19E3" w:rsidRDefault="00213982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1702"/>
        <w:gridCol w:w="2555"/>
      </w:tblGrid>
      <w:tr w:rsidR="006C19E3" w:rsidRPr="006C19E3" w:rsidTr="006C19E3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6C19E3" w:rsidRDefault="00213982" w:rsidP="00AF29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b/>
                <w:bCs/>
                <w:color w:val="000000" w:themeColor="text1"/>
              </w:rPr>
              <w:t>COMPONENTI</w:t>
            </w:r>
            <w:r w:rsidRPr="006C19E3">
              <w:rPr>
                <w:b/>
                <w:color w:val="000000" w:themeColor="text1"/>
                <w:lang w:eastAsia="en-US"/>
              </w:rPr>
              <w:t xml:space="preserve"> (qualità del </w:t>
            </w:r>
            <w:r w:rsidR="00AF291E">
              <w:rPr>
                <w:b/>
                <w:color w:val="000000" w:themeColor="text1"/>
                <w:lang w:eastAsia="en-US"/>
              </w:rPr>
              <w:t>prodotto</w:t>
            </w:r>
            <w:r w:rsidRPr="006C19E3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6C19E3" w:rsidRDefault="00213982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3982" w:rsidRPr="006C19E3" w:rsidRDefault="00213982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</w:tr>
      <w:tr w:rsidR="006C19E3" w:rsidRPr="006C19E3" w:rsidTr="001964DF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np</w:t>
            </w:r>
            <w:proofErr w:type="spellEnd"/>
            <w:r w:rsidRPr="006C19E3"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902278" w:rsidRDefault="00902278" w:rsidP="0090227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</w:t>
            </w:r>
            <w:r w:rsidR="001964DF" w:rsidRPr="00902278">
              <w:rPr>
                <w:i/>
                <w:color w:val="000000" w:themeColor="text1"/>
                <w:sz w:val="20"/>
                <w:szCs w:val="20"/>
                <w:lang w:eastAsia="en-US"/>
              </w:rPr>
              <w:t>umero con 2 decimali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6C19E3" w:rsidRPr="006C19E3" w:rsidTr="001964DF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1964DF" w:rsidRDefault="001964DF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6C19E3" w:rsidRPr="006C19E3" w:rsidTr="001964DF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982" w:rsidRPr="006C19E3" w:rsidRDefault="00213982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color w:val="000000" w:themeColor="text1"/>
                <w:lang w:eastAsia="en-US"/>
              </w:rPr>
              <w:t>Livello totale massimo di Calcio (livello incluso + aggiunta ulteriore massima)</w:t>
            </w:r>
            <w:r w:rsidR="001964DF">
              <w:rPr>
                <w:color w:val="000000" w:themeColor="text1"/>
                <w:lang w:eastAsia="en-US"/>
              </w:rPr>
              <w:t xml:space="preserve"> </w:t>
            </w:r>
            <w:r w:rsidRPr="006C19E3">
              <w:rPr>
                <w:color w:val="000000" w:themeColor="text1"/>
                <w:lang w:eastAsia="en-US"/>
              </w:rPr>
              <w:t xml:space="preserve">espresso in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1964DF" w:rsidRDefault="001964DF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6C19E3" w:rsidRPr="006C19E3" w:rsidTr="001964DF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1964DF" w:rsidRDefault="00902278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</w:t>
            </w:r>
            <w:r w:rsidRPr="00902278">
              <w:rPr>
                <w:i/>
                <w:color w:val="000000" w:themeColor="text1"/>
                <w:sz w:val="20"/>
                <w:szCs w:val="20"/>
                <w:lang w:eastAsia="en-US"/>
              </w:rPr>
              <w:t>umero con 2 decimali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6C19E3" w:rsidRPr="006C19E3" w:rsidTr="001964DF">
        <w:trPr>
          <w:trHeight w:val="76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1964DF" w:rsidRDefault="00C22F5D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82" w:rsidRPr="006C19E3" w:rsidRDefault="00213982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964DF"/>
    <w:rsid w:val="001B4456"/>
    <w:rsid w:val="001D1841"/>
    <w:rsid w:val="00213982"/>
    <w:rsid w:val="00231FAB"/>
    <w:rsid w:val="002F7591"/>
    <w:rsid w:val="00344F5E"/>
    <w:rsid w:val="003927A7"/>
    <w:rsid w:val="004349BF"/>
    <w:rsid w:val="00464BC5"/>
    <w:rsid w:val="00491F1A"/>
    <w:rsid w:val="0061347B"/>
    <w:rsid w:val="00624947"/>
    <w:rsid w:val="00655033"/>
    <w:rsid w:val="006A193C"/>
    <w:rsid w:val="006B23A0"/>
    <w:rsid w:val="006C19E3"/>
    <w:rsid w:val="00730E44"/>
    <w:rsid w:val="007739C8"/>
    <w:rsid w:val="00786555"/>
    <w:rsid w:val="008C0CD1"/>
    <w:rsid w:val="00902278"/>
    <w:rsid w:val="00903966"/>
    <w:rsid w:val="009260D6"/>
    <w:rsid w:val="009845D6"/>
    <w:rsid w:val="009C678D"/>
    <w:rsid w:val="009E2661"/>
    <w:rsid w:val="009F42BC"/>
    <w:rsid w:val="00A0155C"/>
    <w:rsid w:val="00A32177"/>
    <w:rsid w:val="00A37494"/>
    <w:rsid w:val="00A9370F"/>
    <w:rsid w:val="00AF291E"/>
    <w:rsid w:val="00B92A8D"/>
    <w:rsid w:val="00B9300B"/>
    <w:rsid w:val="00BD1CBF"/>
    <w:rsid w:val="00C061E0"/>
    <w:rsid w:val="00C22F5D"/>
    <w:rsid w:val="00C26D46"/>
    <w:rsid w:val="00C6426D"/>
    <w:rsid w:val="00C71B49"/>
    <w:rsid w:val="00C868D4"/>
    <w:rsid w:val="00CE57DF"/>
    <w:rsid w:val="00D4353D"/>
    <w:rsid w:val="00DE0227"/>
    <w:rsid w:val="00E70634"/>
    <w:rsid w:val="00E91309"/>
    <w:rsid w:val="00E938A2"/>
    <w:rsid w:val="00EB155F"/>
    <w:rsid w:val="00F0031A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13</cp:revision>
  <dcterms:created xsi:type="dcterms:W3CDTF">2014-04-28T12:40:00Z</dcterms:created>
  <dcterms:modified xsi:type="dcterms:W3CDTF">2014-04-30T09:28:00Z</dcterms:modified>
</cp:coreProperties>
</file>